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1A4" w:rsidRDefault="00027031" w:rsidP="00345E70">
      <w:pPr>
        <w:pStyle w:val="Title"/>
        <w:spacing w:before="0" w:line="240" w:lineRule="auto"/>
        <w:jc w:val="center"/>
      </w:pPr>
      <w:sdt>
        <w:sdtPr>
          <w:alias w:val="Enter title:"/>
          <w:tag w:val="Enter title:"/>
          <w:id w:val="381209846"/>
          <w:placeholder>
            <w:docPart w:val="5CAFE48CA9674E8999CCB596A3D6DF95"/>
          </w:placeholder>
          <w:temporary/>
          <w:showingPlcHdr/>
          <w15:appearance w15:val="hidden"/>
        </w:sdtPr>
        <w:sdtEndPr/>
        <w:sdtContent>
          <w:r w:rsidR="005C51A4" w:rsidRPr="005C51A4">
            <w:rPr>
              <w:color w:val="8496B0" w:themeColor="text2" w:themeTint="99"/>
              <w14:textFill>
                <w14:solidFill>
                  <w14:schemeClr w14:val="tx2">
                    <w14:lumMod w14:val="60000"/>
                    <w14:lumOff w14:val="40000"/>
                  </w14:schemeClr>
                </w14:solidFill>
              </w14:textFill>
            </w:rPr>
            <w:t>AGENDA</w:t>
          </w:r>
        </w:sdtContent>
      </w:sdt>
    </w:p>
    <w:p w:rsidR="005C51A4" w:rsidRDefault="005C51A4" w:rsidP="00345E70">
      <w:pPr>
        <w:pStyle w:val="Subtitle"/>
        <w:spacing w:before="0" w:line="240" w:lineRule="auto"/>
        <w:jc w:val="center"/>
        <w:rPr>
          <w:color w:val="8496B0" w:themeColor="text2" w:themeTint="99"/>
          <w:sz w:val="36"/>
          <w:szCs w:val="36"/>
        </w:rPr>
      </w:pPr>
      <w:r w:rsidRPr="005C51A4">
        <w:rPr>
          <w:color w:val="8496B0" w:themeColor="text2" w:themeTint="99"/>
          <w:sz w:val="36"/>
          <w:szCs w:val="36"/>
        </w:rPr>
        <w:t>HOUSTON FIRST CORPORATION</w:t>
      </w:r>
    </w:p>
    <w:p w:rsidR="00345E70" w:rsidRDefault="00345E70" w:rsidP="005C51A4">
      <w:pPr>
        <w:pBdr>
          <w:top w:val="single" w:sz="4" w:space="1" w:color="44546A" w:themeColor="text2"/>
        </w:pBdr>
        <w:spacing w:before="0" w:after="0" w:line="240" w:lineRule="auto"/>
        <w:jc w:val="center"/>
        <w:rPr>
          <w:rStyle w:val="IntenseEmphasis"/>
          <w:b/>
          <w:color w:val="auto"/>
        </w:rPr>
      </w:pPr>
    </w:p>
    <w:p w:rsidR="005C51A4" w:rsidRPr="006A0250" w:rsidRDefault="005C51A4" w:rsidP="005C51A4">
      <w:pPr>
        <w:pBdr>
          <w:top w:val="single" w:sz="4" w:space="1" w:color="44546A" w:themeColor="text2"/>
        </w:pBdr>
        <w:spacing w:before="0" w:after="0" w:line="240" w:lineRule="auto"/>
        <w:jc w:val="center"/>
        <w:rPr>
          <w:rStyle w:val="IntenseEmphasis"/>
          <w:rFonts w:ascii="Helvetica" w:hAnsi="Helvetica"/>
          <w:b/>
          <w:color w:val="auto"/>
        </w:rPr>
      </w:pPr>
      <w:r w:rsidRPr="006A0250">
        <w:rPr>
          <w:rStyle w:val="IntenseEmphasis"/>
          <w:rFonts w:ascii="Helvetica" w:hAnsi="Helvetica"/>
          <w:b/>
          <w:color w:val="auto"/>
        </w:rPr>
        <w:t>BENEFITS &amp; COMPENSATION COMMITTEE</w:t>
      </w:r>
    </w:p>
    <w:p w:rsidR="005C51A4" w:rsidRPr="006A0250" w:rsidRDefault="00F30662" w:rsidP="005C51A4">
      <w:pPr>
        <w:pBdr>
          <w:top w:val="single" w:sz="4" w:space="1" w:color="44546A" w:themeColor="text2"/>
        </w:pBdr>
        <w:spacing w:before="0" w:after="0" w:line="240" w:lineRule="auto"/>
        <w:jc w:val="center"/>
        <w:rPr>
          <w:rStyle w:val="IntenseEmphasis"/>
          <w:rFonts w:ascii="Helvetica" w:hAnsi="Helvetica"/>
          <w:b/>
          <w:color w:val="auto"/>
        </w:rPr>
      </w:pPr>
      <w:r>
        <w:rPr>
          <w:rStyle w:val="IntenseEmphasis"/>
          <w:rFonts w:ascii="Helvetica" w:hAnsi="Helvetica"/>
          <w:b/>
          <w:color w:val="auto"/>
        </w:rPr>
        <w:t>JUNE 25</w:t>
      </w:r>
      <w:r w:rsidR="00E35D72">
        <w:rPr>
          <w:rStyle w:val="IntenseEmphasis"/>
          <w:rFonts w:ascii="Helvetica" w:hAnsi="Helvetica"/>
          <w:b/>
          <w:color w:val="auto"/>
        </w:rPr>
        <w:t xml:space="preserve">, 2018 – 3:00 </w:t>
      </w:r>
      <w:r w:rsidR="004768E9">
        <w:rPr>
          <w:rStyle w:val="IntenseEmphasis"/>
          <w:rFonts w:ascii="Helvetica" w:hAnsi="Helvetica"/>
          <w:b/>
          <w:color w:val="auto"/>
        </w:rPr>
        <w:t>P.M.</w:t>
      </w:r>
    </w:p>
    <w:p w:rsidR="005C51A4" w:rsidRPr="006A0250" w:rsidRDefault="005C51A4" w:rsidP="005C51A4">
      <w:pPr>
        <w:pBdr>
          <w:top w:val="single" w:sz="4" w:space="1" w:color="44546A" w:themeColor="text2"/>
        </w:pBdr>
        <w:spacing w:before="0" w:after="0" w:line="240" w:lineRule="auto"/>
        <w:jc w:val="center"/>
        <w:rPr>
          <w:rStyle w:val="IntenseEmphasis"/>
          <w:rFonts w:ascii="Helvetica" w:hAnsi="Helvetica"/>
          <w:b/>
          <w:color w:val="auto"/>
        </w:rPr>
      </w:pPr>
      <w:r w:rsidRPr="006A0250">
        <w:rPr>
          <w:rStyle w:val="IntenseEmphasis"/>
          <w:rFonts w:ascii="Helvetica" w:hAnsi="Helvetica"/>
          <w:b/>
          <w:color w:val="auto"/>
        </w:rPr>
        <w:t xml:space="preserve">Partnership Tower, 701 </w:t>
      </w:r>
      <w:proofErr w:type="spellStart"/>
      <w:r w:rsidRPr="006A0250">
        <w:rPr>
          <w:rStyle w:val="IntenseEmphasis"/>
          <w:rFonts w:ascii="Helvetica" w:hAnsi="Helvetica"/>
          <w:b/>
          <w:color w:val="auto"/>
        </w:rPr>
        <w:t>Avenida</w:t>
      </w:r>
      <w:proofErr w:type="spellEnd"/>
      <w:r w:rsidRPr="006A0250">
        <w:rPr>
          <w:rStyle w:val="IntenseEmphasis"/>
          <w:rFonts w:ascii="Helvetica" w:hAnsi="Helvetica"/>
          <w:b/>
          <w:color w:val="auto"/>
        </w:rPr>
        <w:t xml:space="preserve"> de las Americas, Ste. 200</w:t>
      </w:r>
    </w:p>
    <w:p w:rsidR="005C51A4" w:rsidRPr="006A0250" w:rsidRDefault="005C51A4" w:rsidP="005C51A4">
      <w:pPr>
        <w:pBdr>
          <w:top w:val="single" w:sz="4" w:space="1" w:color="44546A" w:themeColor="text2"/>
        </w:pBdr>
        <w:spacing w:before="0" w:after="0" w:line="240" w:lineRule="auto"/>
        <w:jc w:val="center"/>
        <w:rPr>
          <w:rStyle w:val="IntenseEmphasis"/>
          <w:rFonts w:ascii="Helvetica" w:hAnsi="Helvetica"/>
          <w:b/>
          <w:color w:val="auto"/>
        </w:rPr>
      </w:pPr>
      <w:r w:rsidRPr="006A0250">
        <w:rPr>
          <w:rStyle w:val="IntenseEmphasis"/>
          <w:rFonts w:ascii="Helvetica" w:hAnsi="Helvetica"/>
          <w:b/>
          <w:color w:val="auto"/>
        </w:rPr>
        <w:t>Houston, Texas 77010</w:t>
      </w:r>
    </w:p>
    <w:p w:rsidR="005C51A4" w:rsidRPr="006A0250" w:rsidRDefault="00E35D72" w:rsidP="005C51A4">
      <w:pPr>
        <w:pBdr>
          <w:top w:val="single" w:sz="4" w:space="1" w:color="44546A" w:themeColor="text2"/>
        </w:pBdr>
        <w:spacing w:before="0" w:after="0" w:line="240" w:lineRule="auto"/>
        <w:jc w:val="center"/>
        <w:rPr>
          <w:rStyle w:val="IntenseEmphasis"/>
          <w:rFonts w:ascii="Helvetica" w:hAnsi="Helvetica"/>
          <w:b/>
          <w:color w:val="auto"/>
        </w:rPr>
      </w:pPr>
      <w:r>
        <w:rPr>
          <w:rStyle w:val="IntenseEmphasis"/>
          <w:rFonts w:ascii="Helvetica" w:hAnsi="Helvetica"/>
          <w:b/>
          <w:color w:val="auto"/>
        </w:rPr>
        <w:t>HFC BOARD ROOM</w:t>
      </w:r>
    </w:p>
    <w:p w:rsidR="00345E70" w:rsidRPr="00345E70" w:rsidRDefault="00345E70" w:rsidP="006A0250">
      <w:pPr>
        <w:spacing w:before="0" w:after="0" w:line="240" w:lineRule="auto"/>
      </w:pPr>
    </w:p>
    <w:p w:rsidR="00345E70" w:rsidRPr="006825BE" w:rsidRDefault="00345E70" w:rsidP="006825BE">
      <w:pPr>
        <w:pBdr>
          <w:top w:val="single" w:sz="4" w:space="1" w:color="44546A" w:themeColor="text2"/>
        </w:pBdr>
        <w:spacing w:before="0" w:after="0" w:line="240" w:lineRule="auto"/>
        <w:rPr>
          <w:rStyle w:val="IntenseEmphasis"/>
          <w:i w:val="0"/>
          <w:color w:val="auto"/>
        </w:rPr>
      </w:pPr>
    </w:p>
    <w:p w:rsidR="00345E70" w:rsidRPr="00345E70" w:rsidRDefault="00345E70" w:rsidP="00345E70">
      <w:pPr>
        <w:rPr>
          <w:rFonts w:ascii="Helvetica" w:hAnsi="Helvetica"/>
        </w:rPr>
      </w:pPr>
      <w:r w:rsidRPr="00345E70">
        <w:rPr>
          <w:rFonts w:ascii="Helvetica" w:hAnsi="Helvetica"/>
        </w:rPr>
        <w:t>COMMITTEE MEMBERS:</w:t>
      </w:r>
    </w:p>
    <w:p w:rsidR="005C51A4" w:rsidRDefault="005C51A4" w:rsidP="005C51A4">
      <w:pPr>
        <w:rPr>
          <w:rFonts w:ascii="Helvetica" w:hAnsi="Helvetica"/>
        </w:rPr>
      </w:pPr>
      <w:r w:rsidRPr="00345E70">
        <w:rPr>
          <w:rFonts w:ascii="Helvetica" w:hAnsi="Helvetica"/>
        </w:rPr>
        <w:t xml:space="preserve">Alex Brennan-Martin (Chair), Bobby Singh (Vice-Chair), Sofia </w:t>
      </w:r>
      <w:proofErr w:type="spellStart"/>
      <w:r w:rsidRPr="00345E70">
        <w:rPr>
          <w:rFonts w:ascii="Helvetica" w:hAnsi="Helvetica"/>
        </w:rPr>
        <w:t>Adrog</w:t>
      </w:r>
      <w:r w:rsidR="007738AE">
        <w:rPr>
          <w:rFonts w:ascii="Helvetica" w:hAnsi="Helvetica" w:cs="Helvetica"/>
        </w:rPr>
        <w:t>ué</w:t>
      </w:r>
      <w:proofErr w:type="spellEnd"/>
      <w:r w:rsidRPr="00345E70">
        <w:rPr>
          <w:rFonts w:ascii="Helvetica" w:hAnsi="Helvetica"/>
        </w:rPr>
        <w:t xml:space="preserve">, Ryan </w:t>
      </w:r>
      <w:proofErr w:type="spellStart"/>
      <w:r w:rsidRPr="00345E70">
        <w:rPr>
          <w:rFonts w:ascii="Helvetica" w:hAnsi="Helvetica"/>
        </w:rPr>
        <w:t>Gullion</w:t>
      </w:r>
      <w:proofErr w:type="spellEnd"/>
      <w:r w:rsidRPr="00345E70">
        <w:rPr>
          <w:rFonts w:ascii="Helvetica" w:hAnsi="Helvetica"/>
        </w:rPr>
        <w:t>, Nicki Keenan, Council Member Dave Martin, Kevin O’Brien</w:t>
      </w:r>
    </w:p>
    <w:tbl>
      <w:tblPr>
        <w:tblStyle w:val="TableGrid"/>
        <w:tblW w:w="0" w:type="auto"/>
        <w:tblLook w:val="04A0" w:firstRow="1" w:lastRow="0" w:firstColumn="1" w:lastColumn="0" w:noHBand="0" w:noVBand="1"/>
      </w:tblPr>
      <w:tblGrid>
        <w:gridCol w:w="10070"/>
      </w:tblGrid>
      <w:tr w:rsidR="005C51A4" w:rsidRPr="00345E70" w:rsidTr="006825BE">
        <w:tc>
          <w:tcPr>
            <w:tcW w:w="10070" w:type="dxa"/>
          </w:tcPr>
          <w:p w:rsidR="006A0250" w:rsidRDefault="005C51A4" w:rsidP="002E2BBD">
            <w:pPr>
              <w:spacing w:before="0" w:line="240" w:lineRule="auto"/>
              <w:jc w:val="both"/>
              <w:rPr>
                <w:rFonts w:ascii="Helvetica" w:hAnsi="Helvetica"/>
              </w:rPr>
            </w:pPr>
            <w:r w:rsidRPr="00345E70">
              <w:rPr>
                <w:rFonts w:ascii="Helvetica" w:hAnsi="Helvetica"/>
              </w:rPr>
              <w:t>In accordance with the Texas Open Meetings Act</w:t>
            </w:r>
            <w:r w:rsidR="006A0250">
              <w:rPr>
                <w:rFonts w:ascii="Helvetica" w:hAnsi="Helvetica"/>
              </w:rPr>
              <w:t>, this A</w:t>
            </w:r>
            <w:r w:rsidRPr="00345E70">
              <w:rPr>
                <w:rFonts w:ascii="Helvetica" w:hAnsi="Helvetica"/>
              </w:rPr>
              <w:t xml:space="preserve">genda is posted for public information, at all times, for at least 72 hours preceding the scheduled time of the meeting on the bulletin board located on the exterior wall of the </w:t>
            </w:r>
            <w:r w:rsidR="006A0250">
              <w:rPr>
                <w:rFonts w:ascii="Helvetica" w:hAnsi="Helvetica"/>
              </w:rPr>
              <w:t xml:space="preserve">Houston City Hall building, located at 901 </w:t>
            </w:r>
            <w:proofErr w:type="spellStart"/>
            <w:r w:rsidR="006A0250">
              <w:rPr>
                <w:rFonts w:ascii="Helvetica" w:hAnsi="Helvetica"/>
              </w:rPr>
              <w:t>Bagby</w:t>
            </w:r>
            <w:proofErr w:type="spellEnd"/>
            <w:r w:rsidR="006A0250">
              <w:rPr>
                <w:rFonts w:ascii="Helvetica" w:hAnsi="Helvetica"/>
              </w:rPr>
              <w:t xml:space="preserve">. The Agenda is also available online </w:t>
            </w:r>
            <w:r w:rsidRPr="00345E70">
              <w:rPr>
                <w:rFonts w:ascii="Helvetica" w:hAnsi="Helvetica"/>
              </w:rPr>
              <w:t xml:space="preserve">at </w:t>
            </w:r>
            <w:hyperlink r:id="rId8" w:history="1">
              <w:r w:rsidRPr="00345E70">
                <w:rPr>
                  <w:rStyle w:val="Hyperlink"/>
                  <w:rFonts w:ascii="Helvetica" w:hAnsi="Helvetica"/>
                </w:rPr>
                <w:t>https://www.houstonfirst.com</w:t>
              </w:r>
            </w:hyperlink>
            <w:r w:rsidR="006A0250">
              <w:rPr>
                <w:rFonts w:ascii="Helvetica" w:hAnsi="Helvetica"/>
              </w:rPr>
              <w:t>.</w:t>
            </w:r>
          </w:p>
          <w:p w:rsidR="005C51A4" w:rsidRPr="00345E70" w:rsidRDefault="005C51A4" w:rsidP="002E2BBD">
            <w:pPr>
              <w:spacing w:before="0" w:line="240" w:lineRule="auto"/>
              <w:jc w:val="both"/>
              <w:rPr>
                <w:rFonts w:ascii="Helvetica" w:hAnsi="Helvetica"/>
              </w:rPr>
            </w:pPr>
            <w:r w:rsidRPr="00345E70">
              <w:rPr>
                <w:rFonts w:ascii="Helvetica" w:hAnsi="Helvetica"/>
              </w:rPr>
              <w:t>To reserve time to appear, come to the meeting at least ten minutes prior to the scheduled public session shown on the agenda</w:t>
            </w:r>
            <w:r w:rsidR="00253D02" w:rsidRPr="00345E70">
              <w:rPr>
                <w:rFonts w:ascii="Helvetica" w:hAnsi="Helvetica"/>
              </w:rPr>
              <w:t xml:space="preserve">. </w:t>
            </w:r>
          </w:p>
          <w:p w:rsidR="005C51A4" w:rsidRPr="00345E70" w:rsidRDefault="006A0250" w:rsidP="006A0250">
            <w:pPr>
              <w:spacing w:before="0" w:line="240" w:lineRule="auto"/>
              <w:jc w:val="both"/>
              <w:rPr>
                <w:rFonts w:ascii="Helvetica" w:hAnsi="Helvetica"/>
              </w:rPr>
            </w:pPr>
            <w:r>
              <w:rPr>
                <w:rFonts w:ascii="Helvetica" w:hAnsi="Helvetica"/>
              </w:rPr>
              <w:t xml:space="preserve">Any </w:t>
            </w:r>
            <w:r w:rsidR="005C51A4" w:rsidRPr="00345E70">
              <w:rPr>
                <w:rFonts w:ascii="Helvetica" w:hAnsi="Helvetica"/>
              </w:rPr>
              <w:t>questions regarding th</w:t>
            </w:r>
            <w:r>
              <w:rPr>
                <w:rFonts w:ascii="Helvetica" w:hAnsi="Helvetica"/>
              </w:rPr>
              <w:t>is</w:t>
            </w:r>
            <w:r w:rsidR="005C51A4" w:rsidRPr="00345E70">
              <w:rPr>
                <w:rFonts w:ascii="Helvetica" w:hAnsi="Helvetica"/>
              </w:rPr>
              <w:t xml:space="preserve"> Agenda</w:t>
            </w:r>
            <w:r>
              <w:rPr>
                <w:rFonts w:ascii="Helvetica" w:hAnsi="Helvetica"/>
              </w:rPr>
              <w:t xml:space="preserve">, or requests for special needs assistance, should </w:t>
            </w:r>
            <w:r w:rsidR="005C51A4" w:rsidRPr="00345E70">
              <w:rPr>
                <w:rFonts w:ascii="Helvetica" w:hAnsi="Helvetica"/>
              </w:rPr>
              <w:t>be directed to Li</w:t>
            </w:r>
            <w:r w:rsidR="00C037C4">
              <w:rPr>
                <w:rFonts w:ascii="Helvetica" w:hAnsi="Helvetica"/>
              </w:rPr>
              <w:t xml:space="preserve">sa K. Hargrove, General </w:t>
            </w:r>
            <w:r w:rsidR="00A50DEA">
              <w:rPr>
                <w:rFonts w:ascii="Helvetica" w:hAnsi="Helvetica"/>
              </w:rPr>
              <w:t>Counsel,</w:t>
            </w:r>
            <w:r w:rsidR="00A50DEA" w:rsidRPr="00345E70">
              <w:rPr>
                <w:rFonts w:ascii="Helvetica" w:hAnsi="Helvetica"/>
              </w:rPr>
              <w:t xml:space="preserve"> at</w:t>
            </w:r>
            <w:r w:rsidR="005C51A4" w:rsidRPr="00345E70">
              <w:rPr>
                <w:rFonts w:ascii="Helvetica" w:hAnsi="Helvetica"/>
              </w:rPr>
              <w:t xml:space="preserve"> either 713.853.8965 or </w:t>
            </w:r>
            <w:hyperlink r:id="rId9" w:history="1">
              <w:r w:rsidR="005C51A4" w:rsidRPr="00345E70">
                <w:rPr>
                  <w:rStyle w:val="Hyperlink"/>
                  <w:rFonts w:ascii="Helvetica" w:hAnsi="Helvetica"/>
                </w:rPr>
                <w:t>Lisa.Hargrove@houstonfirst.com</w:t>
              </w:r>
            </w:hyperlink>
            <w:r w:rsidR="00253D02" w:rsidRPr="00345E70">
              <w:rPr>
                <w:rFonts w:ascii="Helvetica" w:hAnsi="Helvetica"/>
              </w:rPr>
              <w:t xml:space="preserve">. </w:t>
            </w:r>
          </w:p>
        </w:tc>
      </w:tr>
    </w:tbl>
    <w:p w:rsidR="006825BE" w:rsidRDefault="006825BE" w:rsidP="006825BE">
      <w:pPr>
        <w:pStyle w:val="ListParagraph"/>
        <w:spacing w:before="0" w:line="360" w:lineRule="auto"/>
        <w:rPr>
          <w:rFonts w:ascii="Helvetica" w:hAnsi="Helvetica"/>
        </w:rPr>
      </w:pPr>
    </w:p>
    <w:p w:rsidR="005C51A4" w:rsidRPr="00345E70" w:rsidRDefault="005C51A4" w:rsidP="005C51A4">
      <w:pPr>
        <w:pStyle w:val="ListParagraph"/>
        <w:numPr>
          <w:ilvl w:val="0"/>
          <w:numId w:val="1"/>
        </w:numPr>
        <w:spacing w:line="480" w:lineRule="auto"/>
        <w:rPr>
          <w:rFonts w:ascii="Helvetica" w:hAnsi="Helvetica"/>
        </w:rPr>
      </w:pPr>
      <w:r w:rsidRPr="00345E70">
        <w:rPr>
          <w:rFonts w:ascii="Helvetica" w:hAnsi="Helvetica"/>
        </w:rPr>
        <w:t xml:space="preserve">Call to Order </w:t>
      </w:r>
    </w:p>
    <w:p w:rsidR="005C51A4" w:rsidRPr="00345E70" w:rsidRDefault="005C51A4" w:rsidP="005C51A4">
      <w:pPr>
        <w:pStyle w:val="ListParagraph"/>
        <w:numPr>
          <w:ilvl w:val="0"/>
          <w:numId w:val="1"/>
        </w:numPr>
        <w:spacing w:line="480" w:lineRule="auto"/>
        <w:rPr>
          <w:rFonts w:ascii="Helvetica" w:hAnsi="Helvetica"/>
        </w:rPr>
      </w:pPr>
      <w:r w:rsidRPr="00345E70">
        <w:rPr>
          <w:rFonts w:ascii="Helvetica" w:hAnsi="Helvetica"/>
        </w:rPr>
        <w:t xml:space="preserve">Public Comments </w:t>
      </w:r>
    </w:p>
    <w:p w:rsidR="005C51A4" w:rsidRDefault="005C51A4" w:rsidP="005C51A4">
      <w:pPr>
        <w:pStyle w:val="ListParagraph"/>
        <w:numPr>
          <w:ilvl w:val="0"/>
          <w:numId w:val="1"/>
        </w:numPr>
        <w:spacing w:line="480" w:lineRule="auto"/>
        <w:rPr>
          <w:rFonts w:ascii="Helvetica" w:hAnsi="Helvetica"/>
        </w:rPr>
      </w:pPr>
      <w:r w:rsidRPr="00345E70">
        <w:rPr>
          <w:rFonts w:ascii="Helvetica" w:hAnsi="Helvetica"/>
        </w:rPr>
        <w:t>Minutes – April 3, 2018</w:t>
      </w:r>
    </w:p>
    <w:p w:rsidR="00D0362D" w:rsidRDefault="009B3DC0" w:rsidP="00271C7C">
      <w:pPr>
        <w:pStyle w:val="ListParagraph"/>
        <w:numPr>
          <w:ilvl w:val="0"/>
          <w:numId w:val="1"/>
        </w:numPr>
        <w:spacing w:line="240" w:lineRule="auto"/>
        <w:rPr>
          <w:rFonts w:ascii="Helvetica" w:hAnsi="Helvetica"/>
        </w:rPr>
      </w:pPr>
      <w:r>
        <w:rPr>
          <w:rFonts w:ascii="Helvetica" w:hAnsi="Helvetica"/>
        </w:rPr>
        <w:t xml:space="preserve">Presentations, Reports and Updates </w:t>
      </w:r>
    </w:p>
    <w:p w:rsidR="004768E9" w:rsidRDefault="004768E9" w:rsidP="00271C7C">
      <w:pPr>
        <w:pStyle w:val="ListParagraph"/>
        <w:numPr>
          <w:ilvl w:val="1"/>
          <w:numId w:val="1"/>
        </w:numPr>
        <w:spacing w:line="240" w:lineRule="auto"/>
        <w:rPr>
          <w:rFonts w:ascii="Helvetica" w:hAnsi="Helvetica"/>
        </w:rPr>
      </w:pPr>
      <w:r>
        <w:rPr>
          <w:rFonts w:ascii="Helvetica" w:hAnsi="Helvetica"/>
        </w:rPr>
        <w:t xml:space="preserve">Mid-Year Medical Claims Report </w:t>
      </w:r>
    </w:p>
    <w:p w:rsidR="00D0362D" w:rsidRDefault="004768E9" w:rsidP="00271C7C">
      <w:pPr>
        <w:pStyle w:val="ListParagraph"/>
        <w:numPr>
          <w:ilvl w:val="1"/>
          <w:numId w:val="1"/>
        </w:numPr>
        <w:spacing w:line="240" w:lineRule="auto"/>
        <w:rPr>
          <w:rFonts w:ascii="Helvetica" w:hAnsi="Helvetica"/>
        </w:rPr>
      </w:pPr>
      <w:r>
        <w:rPr>
          <w:rFonts w:ascii="Helvetica" w:hAnsi="Helvetica"/>
        </w:rPr>
        <w:t xml:space="preserve">Financial Report </w:t>
      </w:r>
      <w:r w:rsidR="00D0362D">
        <w:rPr>
          <w:rFonts w:ascii="Helvetica" w:hAnsi="Helvetica"/>
        </w:rPr>
        <w:t xml:space="preserve"> </w:t>
      </w:r>
    </w:p>
    <w:p w:rsidR="00D0362D" w:rsidRDefault="00D0362D" w:rsidP="00271C7C">
      <w:pPr>
        <w:pStyle w:val="ListParagraph"/>
        <w:numPr>
          <w:ilvl w:val="1"/>
          <w:numId w:val="1"/>
        </w:numPr>
        <w:spacing w:line="240" w:lineRule="auto"/>
        <w:rPr>
          <w:rFonts w:ascii="Helvetica" w:hAnsi="Helvetica"/>
        </w:rPr>
      </w:pPr>
      <w:r>
        <w:rPr>
          <w:rFonts w:ascii="Helvetica" w:hAnsi="Helvetica"/>
        </w:rPr>
        <w:t xml:space="preserve">CEO Report </w:t>
      </w:r>
      <w:r w:rsidR="004768E9">
        <w:rPr>
          <w:rFonts w:ascii="Helvetica" w:hAnsi="Helvetica"/>
        </w:rPr>
        <w:t>–</w:t>
      </w:r>
      <w:r>
        <w:rPr>
          <w:rFonts w:ascii="Helvetica" w:hAnsi="Helvetica"/>
        </w:rPr>
        <w:t xml:space="preserve"> Reorganization</w:t>
      </w:r>
    </w:p>
    <w:p w:rsidR="004768E9" w:rsidRPr="00D0362D" w:rsidRDefault="004768E9" w:rsidP="004768E9">
      <w:pPr>
        <w:pStyle w:val="ListParagraph"/>
        <w:spacing w:line="240" w:lineRule="auto"/>
        <w:ind w:left="1440"/>
        <w:rPr>
          <w:rFonts w:ascii="Helvetica" w:hAnsi="Helvetica"/>
        </w:rPr>
      </w:pPr>
    </w:p>
    <w:p w:rsidR="005C51A4" w:rsidRPr="00345E70" w:rsidRDefault="005C51A4" w:rsidP="005C51A4">
      <w:pPr>
        <w:pStyle w:val="ListParagraph"/>
        <w:numPr>
          <w:ilvl w:val="0"/>
          <w:numId w:val="1"/>
        </w:numPr>
        <w:rPr>
          <w:rFonts w:ascii="Helvetica" w:hAnsi="Helvetica"/>
        </w:rPr>
      </w:pPr>
      <w:r w:rsidRPr="00345E70">
        <w:rPr>
          <w:rFonts w:ascii="Helvetica" w:hAnsi="Helvetica"/>
        </w:rPr>
        <w:t>Committee Business</w:t>
      </w:r>
    </w:p>
    <w:p w:rsidR="005C51A4" w:rsidRDefault="005C51A4" w:rsidP="005C51A4">
      <w:pPr>
        <w:pStyle w:val="ListParagraph"/>
        <w:numPr>
          <w:ilvl w:val="1"/>
          <w:numId w:val="1"/>
        </w:numPr>
        <w:rPr>
          <w:rFonts w:ascii="Helvetica" w:hAnsi="Helvetica"/>
        </w:rPr>
      </w:pPr>
      <w:r w:rsidRPr="00345E70">
        <w:rPr>
          <w:rFonts w:ascii="Helvetica" w:hAnsi="Helvetica"/>
        </w:rPr>
        <w:t xml:space="preserve">Consideration and possible approval of the implementation of the 2018 Employee Merit Program. </w:t>
      </w:r>
    </w:p>
    <w:p w:rsidR="004B7BA1" w:rsidRPr="00345E70" w:rsidRDefault="004B7BA1" w:rsidP="004B7BA1">
      <w:pPr>
        <w:pStyle w:val="ListParagraph"/>
        <w:ind w:left="1440"/>
        <w:rPr>
          <w:rFonts w:ascii="Helvetica" w:hAnsi="Helvetica"/>
        </w:rPr>
      </w:pPr>
    </w:p>
    <w:p w:rsidR="005C51A4" w:rsidRPr="00345E70" w:rsidRDefault="005C51A4" w:rsidP="005C51A4">
      <w:pPr>
        <w:pStyle w:val="ListParagraph"/>
        <w:numPr>
          <w:ilvl w:val="0"/>
          <w:numId w:val="1"/>
        </w:numPr>
        <w:spacing w:line="480" w:lineRule="auto"/>
        <w:rPr>
          <w:rFonts w:ascii="Helvetica" w:hAnsi="Helvetica"/>
        </w:rPr>
      </w:pPr>
      <w:r w:rsidRPr="00345E70">
        <w:rPr>
          <w:rFonts w:ascii="Helvetica" w:hAnsi="Helvetica"/>
        </w:rPr>
        <w:t>Announcements</w:t>
      </w:r>
      <w:bookmarkStart w:id="0" w:name="_GoBack"/>
      <w:bookmarkEnd w:id="0"/>
    </w:p>
    <w:p w:rsidR="004B7BA1" w:rsidRPr="00D25704" w:rsidRDefault="005C51A4" w:rsidP="004B7BA1">
      <w:pPr>
        <w:pStyle w:val="ListParagraph"/>
        <w:numPr>
          <w:ilvl w:val="0"/>
          <w:numId w:val="1"/>
        </w:numPr>
        <w:spacing w:line="480" w:lineRule="auto"/>
      </w:pPr>
      <w:r w:rsidRPr="004B7BA1">
        <w:rPr>
          <w:rFonts w:ascii="Helvetica" w:hAnsi="Helvetica"/>
        </w:rPr>
        <w:t xml:space="preserve">Adjourn  </w:t>
      </w:r>
    </w:p>
    <w:p w:rsidR="00D25704" w:rsidRPr="00D25704" w:rsidRDefault="00D25704" w:rsidP="00D25704">
      <w:pPr>
        <w:pStyle w:val="ListParagraph"/>
        <w:spacing w:line="480" w:lineRule="auto"/>
      </w:pPr>
    </w:p>
    <w:p w:rsidR="00D25704" w:rsidRPr="004B7BA1" w:rsidRDefault="00D25704" w:rsidP="00D25704">
      <w:pPr>
        <w:pStyle w:val="ListParagraph"/>
        <w:spacing w:line="480" w:lineRule="auto"/>
      </w:pPr>
    </w:p>
    <w:p w:rsidR="004B7BA1" w:rsidRDefault="004B7BA1" w:rsidP="004B7BA1">
      <w:pPr>
        <w:spacing w:line="480" w:lineRule="auto"/>
      </w:pPr>
    </w:p>
    <w:sectPr w:rsidR="004B7BA1" w:rsidSect="00EC0435">
      <w:footerReference w:type="default" r:id="rId10"/>
      <w:headerReference w:type="first" r:id="rId11"/>
      <w:footerReference w:type="first" r:id="rId12"/>
      <w:pgSz w:w="12240" w:h="15840"/>
      <w:pgMar w:top="720" w:right="1080" w:bottom="720" w:left="1080" w:header="504"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E70" w:rsidRDefault="00345E70" w:rsidP="00345E70">
      <w:pPr>
        <w:spacing w:before="0" w:after="0" w:line="240" w:lineRule="auto"/>
      </w:pPr>
      <w:r>
        <w:separator/>
      </w:r>
    </w:p>
  </w:endnote>
  <w:endnote w:type="continuationSeparator" w:id="0">
    <w:p w:rsidR="00345E70" w:rsidRDefault="00345E70" w:rsidP="00345E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8039450"/>
      <w:docPartObj>
        <w:docPartGallery w:val="Page Numbers (Bottom of Page)"/>
        <w:docPartUnique/>
      </w:docPartObj>
    </w:sdtPr>
    <w:sdtEndPr>
      <w:rPr>
        <w:noProof/>
      </w:rPr>
    </w:sdtEndPr>
    <w:sdtContent>
      <w:p w:rsidR="00345E70" w:rsidRPr="00345E70" w:rsidRDefault="00345E70" w:rsidP="00345E70">
        <w:pPr>
          <w:pStyle w:val="Footer"/>
          <w:jc w:val="center"/>
          <w:rPr>
            <w:rFonts w:ascii="Helvetica" w:hAnsi="Helvetica"/>
            <w:noProof/>
          </w:rPr>
        </w:pPr>
        <w:r w:rsidRPr="00345E70">
          <w:rPr>
            <w:rFonts w:ascii="Helvetica" w:hAnsi="Helvetica"/>
          </w:rPr>
          <w:fldChar w:fldCharType="begin"/>
        </w:r>
        <w:r w:rsidRPr="00345E70">
          <w:rPr>
            <w:rFonts w:ascii="Helvetica" w:hAnsi="Helvetica"/>
          </w:rPr>
          <w:instrText xml:space="preserve"> PAGE   \* MERGEFORMAT </w:instrText>
        </w:r>
        <w:r w:rsidRPr="00345E70">
          <w:rPr>
            <w:rFonts w:ascii="Helvetica" w:hAnsi="Helvetica"/>
          </w:rPr>
          <w:fldChar w:fldCharType="separate"/>
        </w:r>
        <w:r w:rsidR="00271C7C">
          <w:rPr>
            <w:rFonts w:ascii="Helvetica" w:hAnsi="Helvetica"/>
            <w:noProof/>
          </w:rPr>
          <w:t>2</w:t>
        </w:r>
        <w:r w:rsidRPr="00345E70">
          <w:rPr>
            <w:rFonts w:ascii="Helvetica" w:hAnsi="Helvetica"/>
            <w:noProof/>
          </w:rPr>
          <w:fldChar w:fldCharType="end"/>
        </w:r>
      </w:p>
      <w:p w:rsidR="00345E70" w:rsidRDefault="00345E70" w:rsidP="00345E70">
        <w:pPr>
          <w:pStyle w:val="Footer"/>
          <w:jc w:val="right"/>
          <w:rPr>
            <w:noProof/>
          </w:rPr>
        </w:pPr>
        <w:r w:rsidRPr="00345E70">
          <w:rPr>
            <w:rFonts w:ascii="Helvetica" w:hAnsi="Helvetica"/>
            <w:noProof/>
          </w:rPr>
          <w:t>051618</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88805"/>
      <w:docPartObj>
        <w:docPartGallery w:val="Page Numbers (Bottom of Page)"/>
        <w:docPartUnique/>
      </w:docPartObj>
    </w:sdtPr>
    <w:sdtEndPr>
      <w:rPr>
        <w:noProof/>
      </w:rPr>
    </w:sdtEndPr>
    <w:sdtContent>
      <w:p w:rsidR="00345E70" w:rsidRPr="00345E70" w:rsidRDefault="00345E70">
        <w:pPr>
          <w:pStyle w:val="Footer"/>
          <w:jc w:val="center"/>
          <w:rPr>
            <w:rFonts w:ascii="Helvetica" w:hAnsi="Helvetica"/>
            <w:noProof/>
          </w:rPr>
        </w:pPr>
        <w:r w:rsidRPr="00345E70">
          <w:rPr>
            <w:rFonts w:ascii="Helvetica" w:hAnsi="Helvetica"/>
          </w:rPr>
          <w:fldChar w:fldCharType="begin"/>
        </w:r>
        <w:r w:rsidRPr="00345E70">
          <w:rPr>
            <w:rFonts w:ascii="Helvetica" w:hAnsi="Helvetica"/>
          </w:rPr>
          <w:instrText xml:space="preserve"> PAGE   \* MERGEFORMAT </w:instrText>
        </w:r>
        <w:r w:rsidRPr="00345E70">
          <w:rPr>
            <w:rFonts w:ascii="Helvetica" w:hAnsi="Helvetica"/>
          </w:rPr>
          <w:fldChar w:fldCharType="separate"/>
        </w:r>
        <w:r w:rsidR="00271C7C">
          <w:rPr>
            <w:rFonts w:ascii="Helvetica" w:hAnsi="Helvetica"/>
            <w:noProof/>
          </w:rPr>
          <w:t>1</w:t>
        </w:r>
        <w:r w:rsidRPr="00345E70">
          <w:rPr>
            <w:rFonts w:ascii="Helvetica" w:hAnsi="Helvetica"/>
            <w:noProof/>
          </w:rPr>
          <w:fldChar w:fldCharType="end"/>
        </w:r>
      </w:p>
      <w:p w:rsidR="00345E70" w:rsidRDefault="00345E70" w:rsidP="004B7BA1">
        <w:pPr>
          <w:pStyle w:val="Footer"/>
          <w:jc w:val="right"/>
        </w:pPr>
        <w:r w:rsidRPr="00345E70">
          <w:rPr>
            <w:rFonts w:ascii="Helvetica" w:hAnsi="Helvetica"/>
            <w:noProof/>
          </w:rPr>
          <w:t>051618</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E70" w:rsidRDefault="00345E70" w:rsidP="00345E70">
      <w:pPr>
        <w:spacing w:before="0" w:after="0" w:line="240" w:lineRule="auto"/>
      </w:pPr>
      <w:r>
        <w:separator/>
      </w:r>
    </w:p>
  </w:footnote>
  <w:footnote w:type="continuationSeparator" w:id="0">
    <w:p w:rsidR="00345E70" w:rsidRDefault="00345E70" w:rsidP="00345E70">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E70" w:rsidRDefault="00345E70" w:rsidP="006A0250">
    <w:pPr>
      <w:pStyle w:val="Header"/>
      <w:jc w:val="right"/>
    </w:pPr>
    <w:r w:rsidRPr="00E25361">
      <w:rPr>
        <w:noProof/>
        <w:lang w:eastAsia="en-US"/>
      </w:rPr>
      <w:drawing>
        <wp:inline distT="0" distB="0" distL="0" distR="0" wp14:anchorId="4F90FAEE" wp14:editId="07F757E1">
          <wp:extent cx="2386517" cy="708660"/>
          <wp:effectExtent l="0" t="0" r="0" b="0"/>
          <wp:docPr id="2" name="Picture 2" descr="\\cef.local\data\users\h160043\My Documents\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f.local\data\users\h160043\My Documents\a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6517" cy="7086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07AC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39BE7938"/>
    <w:multiLevelType w:val="hybridMultilevel"/>
    <w:tmpl w:val="358CC7CA"/>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407343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1F228C6"/>
    <w:multiLevelType w:val="hybridMultilevel"/>
    <w:tmpl w:val="28080886"/>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B4373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6BF1512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1A4"/>
    <w:rsid w:val="00027031"/>
    <w:rsid w:val="00202E55"/>
    <w:rsid w:val="00253D02"/>
    <w:rsid w:val="00271C7C"/>
    <w:rsid w:val="00345E70"/>
    <w:rsid w:val="004768E9"/>
    <w:rsid w:val="004B7BA1"/>
    <w:rsid w:val="005C51A4"/>
    <w:rsid w:val="006825BE"/>
    <w:rsid w:val="006A0250"/>
    <w:rsid w:val="007544C9"/>
    <w:rsid w:val="007738AE"/>
    <w:rsid w:val="00821434"/>
    <w:rsid w:val="009B3DC0"/>
    <w:rsid w:val="00A205BA"/>
    <w:rsid w:val="00A50DEA"/>
    <w:rsid w:val="00B074AB"/>
    <w:rsid w:val="00C037C4"/>
    <w:rsid w:val="00D0362D"/>
    <w:rsid w:val="00D25704"/>
    <w:rsid w:val="00E35D72"/>
    <w:rsid w:val="00E364AE"/>
    <w:rsid w:val="00EC0435"/>
    <w:rsid w:val="00F30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4998A9F3-C8EB-465A-B9A1-875C649AF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8AE"/>
    <w:pPr>
      <w:spacing w:before="100" w:after="200" w:line="276" w:lineRule="auto"/>
    </w:pPr>
    <w:rPr>
      <w:rFonts w:eastAsiaTheme="minorEastAsia"/>
      <w:szCs w:val="21"/>
      <w:lang w:eastAsia="ja-JP"/>
    </w:rPr>
  </w:style>
  <w:style w:type="paragraph" w:styleId="Heading1">
    <w:name w:val="heading 1"/>
    <w:basedOn w:val="Normal"/>
    <w:next w:val="Normal"/>
    <w:link w:val="Heading1Char"/>
    <w:uiPriority w:val="4"/>
    <w:unhideWhenUsed/>
    <w:qFormat/>
    <w:rsid w:val="005C51A4"/>
    <w:pPr>
      <w:pBdr>
        <w:top w:val="single" w:sz="4" w:space="1" w:color="525252" w:themeColor="accent3" w:themeShade="80"/>
        <w:bottom w:val="single" w:sz="4" w:space="1" w:color="525252" w:themeColor="accent3" w:themeShade="80"/>
      </w:pBdr>
      <w:spacing w:before="240" w:after="240"/>
      <w:outlineLvl w:val="0"/>
    </w:pPr>
    <w:rPr>
      <w:rFonts w:asciiTheme="majorHAnsi" w:eastAsiaTheme="majorEastAsia" w:hAnsiTheme="majorHAnsi" w:cstheme="majorBidi"/>
      <w:color w:val="525252" w:themeColor="accent3"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5C51A4"/>
    <w:rPr>
      <w:rFonts w:asciiTheme="majorHAnsi" w:eastAsiaTheme="majorEastAsia" w:hAnsiTheme="majorHAnsi" w:cstheme="majorBidi"/>
      <w:color w:val="525252" w:themeColor="accent3" w:themeShade="80"/>
      <w:sz w:val="24"/>
      <w:szCs w:val="24"/>
      <w:lang w:eastAsia="ja-JP"/>
    </w:rPr>
  </w:style>
  <w:style w:type="table" w:styleId="TableGrid">
    <w:name w:val="Table Grid"/>
    <w:basedOn w:val="TableNormal"/>
    <w:uiPriority w:val="39"/>
    <w:rsid w:val="005C51A4"/>
    <w:pPr>
      <w:spacing w:before="100"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3"/>
    <w:unhideWhenUsed/>
    <w:qFormat/>
    <w:rsid w:val="005C51A4"/>
    <w:rPr>
      <w:i/>
      <w:iCs/>
      <w:color w:val="833C0B" w:themeColor="accent2" w:themeShade="80"/>
    </w:rPr>
  </w:style>
  <w:style w:type="paragraph" w:styleId="Title">
    <w:name w:val="Title"/>
    <w:basedOn w:val="Normal"/>
    <w:next w:val="Normal"/>
    <w:link w:val="TitleChar"/>
    <w:uiPriority w:val="1"/>
    <w:qFormat/>
    <w:rsid w:val="005C51A4"/>
    <w:pPr>
      <w:spacing w:after="100"/>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character" w:customStyle="1" w:styleId="TitleChar">
    <w:name w:val="Title Char"/>
    <w:basedOn w:val="DefaultParagraphFont"/>
    <w:link w:val="Title"/>
    <w:uiPriority w:val="1"/>
    <w:rsid w:val="005C51A4"/>
    <w:rPr>
      <w:rFonts w:asciiTheme="majorHAnsi" w:eastAsiaTheme="majorEastAsia" w:hAnsiTheme="majorHAnsi" w:cstheme="majorBidi"/>
      <w:b/>
      <w:bCs/>
      <w:caps/>
      <w:sz w:val="72"/>
      <w:szCs w:val="72"/>
      <w:lang w:eastAsia="ja-JP"/>
      <w14:textOutline w14:w="9525" w14:cap="rnd" w14:cmpd="sng" w14:algn="ctr">
        <w14:solidFill>
          <w14:schemeClr w14:val="accent1">
            <w14:lumMod w14:val="50000"/>
          </w14:schemeClr>
        </w14:solidFill>
        <w14:prstDash w14:val="solid"/>
        <w14:bevel/>
      </w14:textOutline>
      <w14:textFill>
        <w14:gradFill>
          <w14:gsLst>
            <w14:gs w14:pos="0">
              <w14:schemeClr w14:val="tx2"/>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paragraph" w:styleId="Subtitle">
    <w:name w:val="Subtitle"/>
    <w:basedOn w:val="Normal"/>
    <w:next w:val="Normal"/>
    <w:link w:val="SubtitleChar"/>
    <w:uiPriority w:val="2"/>
    <w:qFormat/>
    <w:rsid w:val="005C51A4"/>
    <w:pPr>
      <w:spacing w:after="120"/>
      <w:jc w:val="right"/>
    </w:pPr>
    <w:rPr>
      <w:rFonts w:asciiTheme="majorHAnsi" w:eastAsiaTheme="majorEastAsia" w:hAnsiTheme="majorHAnsi" w:cstheme="majorBidi"/>
      <w:color w:val="44546A" w:themeColor="text2"/>
      <w:sz w:val="32"/>
      <w:szCs w:val="32"/>
    </w:rPr>
  </w:style>
  <w:style w:type="character" w:customStyle="1" w:styleId="SubtitleChar">
    <w:name w:val="Subtitle Char"/>
    <w:basedOn w:val="DefaultParagraphFont"/>
    <w:link w:val="Subtitle"/>
    <w:uiPriority w:val="2"/>
    <w:rsid w:val="005C51A4"/>
    <w:rPr>
      <w:rFonts w:asciiTheme="majorHAnsi" w:eastAsiaTheme="majorEastAsia" w:hAnsiTheme="majorHAnsi" w:cstheme="majorBidi"/>
      <w:color w:val="44546A" w:themeColor="text2"/>
      <w:sz w:val="32"/>
      <w:szCs w:val="32"/>
      <w:lang w:eastAsia="ja-JP"/>
    </w:rPr>
  </w:style>
  <w:style w:type="character" w:styleId="Hyperlink">
    <w:name w:val="Hyperlink"/>
    <w:basedOn w:val="DefaultParagraphFont"/>
    <w:uiPriority w:val="99"/>
    <w:unhideWhenUsed/>
    <w:rsid w:val="005C51A4"/>
    <w:rPr>
      <w:color w:val="0563C1" w:themeColor="hyperlink"/>
      <w:u w:val="single"/>
    </w:rPr>
  </w:style>
  <w:style w:type="paragraph" w:styleId="ListParagraph">
    <w:name w:val="List Paragraph"/>
    <w:basedOn w:val="Normal"/>
    <w:uiPriority w:val="34"/>
    <w:unhideWhenUsed/>
    <w:qFormat/>
    <w:rsid w:val="005C51A4"/>
    <w:pPr>
      <w:ind w:left="720"/>
      <w:contextualSpacing/>
    </w:pPr>
  </w:style>
  <w:style w:type="paragraph" w:styleId="BalloonText">
    <w:name w:val="Balloon Text"/>
    <w:basedOn w:val="Normal"/>
    <w:link w:val="BalloonTextChar"/>
    <w:uiPriority w:val="99"/>
    <w:semiHidden/>
    <w:unhideWhenUsed/>
    <w:rsid w:val="005C51A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1A4"/>
    <w:rPr>
      <w:rFonts w:ascii="Segoe UI" w:eastAsiaTheme="minorEastAsia" w:hAnsi="Segoe UI" w:cs="Segoe UI"/>
      <w:sz w:val="18"/>
      <w:szCs w:val="18"/>
      <w:lang w:eastAsia="ja-JP"/>
    </w:rPr>
  </w:style>
  <w:style w:type="paragraph" w:styleId="Header">
    <w:name w:val="header"/>
    <w:basedOn w:val="Normal"/>
    <w:link w:val="HeaderChar"/>
    <w:uiPriority w:val="99"/>
    <w:unhideWhenUsed/>
    <w:rsid w:val="00345E7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45E70"/>
    <w:rPr>
      <w:rFonts w:eastAsiaTheme="minorEastAsia"/>
      <w:szCs w:val="21"/>
      <w:lang w:eastAsia="ja-JP"/>
    </w:rPr>
  </w:style>
  <w:style w:type="paragraph" w:styleId="Footer">
    <w:name w:val="footer"/>
    <w:basedOn w:val="Normal"/>
    <w:link w:val="FooterChar"/>
    <w:uiPriority w:val="99"/>
    <w:unhideWhenUsed/>
    <w:rsid w:val="00345E7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45E70"/>
    <w:rPr>
      <w:rFonts w:eastAsiaTheme="minorEastAsia"/>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ustonfirst.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sa.Hargrove@houstonfirst.com"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AFE48CA9674E8999CCB596A3D6DF95"/>
        <w:category>
          <w:name w:val="General"/>
          <w:gallery w:val="placeholder"/>
        </w:category>
        <w:types>
          <w:type w:val="bbPlcHdr"/>
        </w:types>
        <w:behaviors>
          <w:behavior w:val="content"/>
        </w:behaviors>
        <w:guid w:val="{A67E2701-BA5E-4F1F-A692-FC5296EA53BA}"/>
      </w:docPartPr>
      <w:docPartBody>
        <w:p w:rsidR="00FA531C" w:rsidRDefault="00B5790F" w:rsidP="00B5790F">
          <w:pPr>
            <w:pStyle w:val="5CAFE48CA9674E8999CCB596A3D6DF95"/>
          </w:pPr>
          <w:r>
            <w:t>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90F"/>
    <w:rsid w:val="004853E8"/>
    <w:rsid w:val="00B5790F"/>
    <w:rsid w:val="00FA5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AFE48CA9674E8999CCB596A3D6DF95">
    <w:name w:val="5CAFE48CA9674E8999CCB596A3D6DF95"/>
    <w:rsid w:val="00B579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35885-8F9A-46BD-BABD-60AF267B5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Houston First Corporation</Company>
  <LinksUpToDate>false</LinksUpToDate>
  <CharactersWithSpaces>1437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Herrera</dc:creator>
  <cp:keywords/>
  <dc:description/>
  <cp:lastModifiedBy>Cynthia Herrera</cp:lastModifiedBy>
  <cp:revision>14</cp:revision>
  <cp:lastPrinted>2018-06-20T13:21:00Z</cp:lastPrinted>
  <dcterms:created xsi:type="dcterms:W3CDTF">2018-05-16T16:10:00Z</dcterms:created>
  <dcterms:modified xsi:type="dcterms:W3CDTF">2018-06-20T13:21:00Z</dcterms:modified>
</cp:coreProperties>
</file>